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1FE" w:rsidRPr="006F7370" w:rsidRDefault="00B051FE" w:rsidP="00B051FE">
      <w:r w:rsidRPr="006F7370">
        <w:t>June 14, 2017</w:t>
      </w:r>
    </w:p>
    <w:p w:rsidR="00B051FE" w:rsidRPr="006F7370" w:rsidRDefault="00B051FE" w:rsidP="00B051FE">
      <w:r w:rsidRPr="006F7370">
        <w:t>6:45 p.m.</w:t>
      </w:r>
    </w:p>
    <w:p w:rsidR="00B051FE" w:rsidRPr="006F7370" w:rsidRDefault="00B051FE" w:rsidP="00B051FE">
      <w:r w:rsidRPr="006F7370">
        <w:t>Public Hearing</w:t>
      </w:r>
      <w:r w:rsidR="00691B04">
        <w:t xml:space="preserve"> Conditional Use Permit</w:t>
      </w:r>
      <w:bookmarkStart w:id="0" w:name="_GoBack"/>
      <w:bookmarkEnd w:id="0"/>
    </w:p>
    <w:p w:rsidR="00B051FE" w:rsidRPr="006F7370" w:rsidRDefault="00B051FE" w:rsidP="00B051FE"/>
    <w:p w:rsidR="00B051FE" w:rsidRPr="006F7370" w:rsidRDefault="00B051FE" w:rsidP="00B051FE">
      <w:r w:rsidRPr="006F7370">
        <w:t xml:space="preserve">The Town of Pink Hill held a public hearing on Thursday, June 14, 2017 at 6:45 p.m. in the Town Hall Board Room.  Present for the meeting were Mayor Carol Sykes, Commissioners Mike Hill, James Quinn and Penny Murphy, and Town Clerk Kimberly Mitchell.  </w:t>
      </w:r>
    </w:p>
    <w:p w:rsidR="00B051FE" w:rsidRPr="006F7370" w:rsidRDefault="00B051FE" w:rsidP="00B051FE"/>
    <w:p w:rsidR="00B051FE" w:rsidRPr="006F7370" w:rsidRDefault="00B051FE" w:rsidP="00B051FE">
      <w:r w:rsidRPr="006F7370">
        <w:t>Visitor</w:t>
      </w:r>
      <w:r w:rsidR="001A6304" w:rsidRPr="006F7370">
        <w:t>s</w:t>
      </w:r>
      <w:r w:rsidRPr="006F7370">
        <w:t xml:space="preserve"> present for the public hearing were Rodney Scott, Al </w:t>
      </w:r>
      <w:proofErr w:type="spellStart"/>
      <w:r w:rsidRPr="006F7370">
        <w:t>Rachide</w:t>
      </w:r>
      <w:proofErr w:type="spellEnd"/>
      <w:r w:rsidRPr="006F7370">
        <w:t xml:space="preserve">, Wayland Humphrey, Susan Myers, Jayne </w:t>
      </w:r>
      <w:proofErr w:type="spellStart"/>
      <w:r w:rsidRPr="006F7370">
        <w:t>Zesiger</w:t>
      </w:r>
      <w:proofErr w:type="spellEnd"/>
      <w:r w:rsidRPr="006F7370">
        <w:t xml:space="preserve">, Carolyn Whitfield, and Jeremy Whitfield. </w:t>
      </w:r>
    </w:p>
    <w:p w:rsidR="00B051FE" w:rsidRPr="006F7370" w:rsidRDefault="00B051FE" w:rsidP="00B051FE"/>
    <w:p w:rsidR="0003147C" w:rsidRPr="006F7370" w:rsidRDefault="00B051FE" w:rsidP="00B051FE">
      <w:r w:rsidRPr="006F7370">
        <w:t xml:space="preserve">Mayor Sykes welcomed everyone to the public hearing </w:t>
      </w:r>
      <w:r w:rsidR="007A6D5E" w:rsidRPr="006F7370">
        <w:t xml:space="preserve">concerning a conditional use permit </w:t>
      </w:r>
      <w:r w:rsidRPr="006F7370">
        <w:t>and asked for</w:t>
      </w:r>
      <w:r w:rsidR="007A6D5E" w:rsidRPr="006F7370">
        <w:t xml:space="preserve"> everyone to turn their </w:t>
      </w:r>
      <w:r w:rsidRPr="006F7370">
        <w:t>cell phones off</w:t>
      </w:r>
      <w:r w:rsidR="007A6D5E" w:rsidRPr="006F7370">
        <w:t xml:space="preserve"> please while we are meeting</w:t>
      </w:r>
      <w:r w:rsidRPr="006F7370">
        <w:t xml:space="preserve">.  </w:t>
      </w:r>
      <w:r w:rsidR="007A6D5E" w:rsidRPr="006F7370">
        <w:t xml:space="preserve">Mayor Sykes opened the public hearing of June 14, 2017 and asked to get the recommendation from the planning board concerning a </w:t>
      </w:r>
      <w:r w:rsidRPr="006F7370">
        <w:t>conditional use permit for a communication tower (antenna) installed on existing building.  The property has a current physical address of 100 S. Central Avenue, Pink Hill, and is further described as Tax Record #21118, owned by Susan &amp; Al Properties, LLC</w:t>
      </w:r>
      <w:r w:rsidR="007A6D5E" w:rsidRPr="006F7370">
        <w:t>.</w:t>
      </w:r>
      <w:r w:rsidR="009F4B7D">
        <w:t xml:space="preserve"> Mayor Sykes stated they would like to hear the recommendation from the Planning Board. </w:t>
      </w:r>
    </w:p>
    <w:p w:rsidR="00E05696" w:rsidRPr="006F7370" w:rsidRDefault="00E05696" w:rsidP="00B051FE"/>
    <w:p w:rsidR="00E05696" w:rsidRPr="006F7370" w:rsidRDefault="00E05696" w:rsidP="00B051FE">
      <w:r w:rsidRPr="006F7370">
        <w:t>Jerem</w:t>
      </w:r>
      <w:r w:rsidR="00A22DB8">
        <w:t>y</w:t>
      </w:r>
      <w:r w:rsidRPr="006F7370">
        <w:t xml:space="preserve"> Whitfield, Chairman of the Planning Board spoke first.  He stated that the planning board voted and they voted to recommend that they give the conditional use permit based on the following conditions:</w:t>
      </w:r>
    </w:p>
    <w:p w:rsidR="00E05696" w:rsidRPr="006F7370" w:rsidRDefault="00E05696" w:rsidP="00E05696">
      <w:pPr>
        <w:numPr>
          <w:ilvl w:val="0"/>
          <w:numId w:val="2"/>
        </w:numPr>
        <w:spacing w:after="160" w:line="259" w:lineRule="auto"/>
        <w:contextualSpacing/>
        <w:rPr>
          <w:rFonts w:eastAsiaTheme="minorHAnsi"/>
        </w:rPr>
      </w:pPr>
      <w:r w:rsidRPr="006F7370">
        <w:rPr>
          <w:rFonts w:eastAsiaTheme="minorHAnsi"/>
        </w:rPr>
        <w:t>Engineered Plans</w:t>
      </w:r>
    </w:p>
    <w:p w:rsidR="00E05696" w:rsidRPr="006F7370" w:rsidRDefault="00E05696" w:rsidP="00E05696">
      <w:pPr>
        <w:numPr>
          <w:ilvl w:val="0"/>
          <w:numId w:val="2"/>
        </w:numPr>
        <w:spacing w:after="160" w:line="259" w:lineRule="auto"/>
        <w:contextualSpacing/>
        <w:rPr>
          <w:rFonts w:eastAsiaTheme="minorHAnsi"/>
        </w:rPr>
      </w:pPr>
      <w:r w:rsidRPr="006F7370">
        <w:rPr>
          <w:rFonts w:eastAsiaTheme="minorHAnsi"/>
        </w:rPr>
        <w:t>Lenoir County Building Permit – All applicable inspections</w:t>
      </w:r>
    </w:p>
    <w:p w:rsidR="00E05696" w:rsidRPr="006F7370" w:rsidRDefault="00E05696" w:rsidP="00E05696">
      <w:pPr>
        <w:numPr>
          <w:ilvl w:val="0"/>
          <w:numId w:val="2"/>
        </w:numPr>
        <w:spacing w:after="160" w:line="259" w:lineRule="auto"/>
        <w:contextualSpacing/>
        <w:rPr>
          <w:rFonts w:eastAsiaTheme="minorHAnsi"/>
        </w:rPr>
      </w:pPr>
      <w:r w:rsidRPr="006F7370">
        <w:rPr>
          <w:rFonts w:eastAsiaTheme="minorHAnsi"/>
        </w:rPr>
        <w:t>Liability insurance to cover potential damages</w:t>
      </w:r>
    </w:p>
    <w:p w:rsidR="00E05696" w:rsidRPr="006F7370" w:rsidRDefault="00E05696" w:rsidP="00E05696">
      <w:pPr>
        <w:numPr>
          <w:ilvl w:val="0"/>
          <w:numId w:val="2"/>
        </w:numPr>
        <w:spacing w:after="160" w:line="259" w:lineRule="auto"/>
        <w:contextualSpacing/>
        <w:rPr>
          <w:rFonts w:eastAsiaTheme="minorHAnsi"/>
        </w:rPr>
      </w:pPr>
      <w:r w:rsidRPr="006F7370">
        <w:rPr>
          <w:rFonts w:eastAsiaTheme="minorHAnsi"/>
        </w:rPr>
        <w:t>Follow all applicable county and local regulations</w:t>
      </w:r>
    </w:p>
    <w:p w:rsidR="00E05696" w:rsidRDefault="00A22DB8" w:rsidP="00E05696">
      <w:pPr>
        <w:spacing w:after="160" w:line="259" w:lineRule="auto"/>
        <w:contextualSpacing/>
        <w:rPr>
          <w:rFonts w:eastAsiaTheme="minorHAnsi"/>
        </w:rPr>
      </w:pPr>
      <w:r>
        <w:rPr>
          <w:rFonts w:eastAsiaTheme="minorHAnsi"/>
        </w:rPr>
        <w:t>Mayor Sykes thanked Jeremy.</w:t>
      </w:r>
    </w:p>
    <w:p w:rsidR="00A22DB8" w:rsidRPr="006F7370" w:rsidRDefault="00A22DB8" w:rsidP="00E05696">
      <w:pPr>
        <w:spacing w:after="160" w:line="259" w:lineRule="auto"/>
        <w:contextualSpacing/>
        <w:rPr>
          <w:rFonts w:eastAsiaTheme="minorHAnsi"/>
        </w:rPr>
      </w:pPr>
    </w:p>
    <w:p w:rsidR="00E05696" w:rsidRPr="006F7370" w:rsidRDefault="00E05696" w:rsidP="002C75A6">
      <w:pPr>
        <w:spacing w:after="160" w:line="259" w:lineRule="auto"/>
        <w:contextualSpacing/>
        <w:rPr>
          <w:rFonts w:eastAsiaTheme="minorHAnsi"/>
        </w:rPr>
      </w:pPr>
      <w:r w:rsidRPr="006F7370">
        <w:rPr>
          <w:rFonts w:eastAsiaTheme="minorHAnsi"/>
        </w:rPr>
        <w:t>Wayland Humphrey, Zoning Administrator for</w:t>
      </w:r>
      <w:r w:rsidR="00A22DB8">
        <w:rPr>
          <w:rFonts w:eastAsiaTheme="minorHAnsi"/>
        </w:rPr>
        <w:t xml:space="preserve"> the Town of Pink Hill through the</w:t>
      </w:r>
      <w:r w:rsidRPr="006F7370">
        <w:rPr>
          <w:rFonts w:eastAsiaTheme="minorHAnsi"/>
        </w:rPr>
        <w:t xml:space="preserve"> Lenoir County </w:t>
      </w:r>
      <w:r w:rsidR="00A22DB8">
        <w:rPr>
          <w:rFonts w:eastAsiaTheme="minorHAnsi"/>
        </w:rPr>
        <w:t xml:space="preserve">Planning Department </w:t>
      </w:r>
      <w:r w:rsidRPr="006F7370">
        <w:rPr>
          <w:rFonts w:eastAsiaTheme="minorHAnsi"/>
        </w:rPr>
        <w:t>spoke next.  He said he was also at the planning board meeting last week and my recommendation was basically what Jeremy just said.  The engineering plans and everything like that those will be part of the permits so they can’t put it up until they get their permits.  It is fine to make those conditions but they have got to do that anyhow to a certain degree because it is just part of the</w:t>
      </w:r>
      <w:r w:rsidR="00A22DB8">
        <w:rPr>
          <w:rFonts w:eastAsiaTheme="minorHAnsi"/>
        </w:rPr>
        <w:t xml:space="preserve"> permitting</w:t>
      </w:r>
      <w:r w:rsidRPr="006F7370">
        <w:rPr>
          <w:rFonts w:eastAsiaTheme="minorHAnsi"/>
        </w:rPr>
        <w:t xml:space="preserve"> process.  </w:t>
      </w:r>
      <w:r w:rsidR="002C75A6" w:rsidRPr="006F7370">
        <w:rPr>
          <w:rFonts w:eastAsiaTheme="minorHAnsi"/>
        </w:rPr>
        <w:t>He said but following county regulations is just like what it says and that is fine and I recommended it based upon that.  Wayland stated there seemed to be nothing other maybe than some aesthetics.  The safety thing is basically taken care of by the engineering and the insurance company.  He said that he recommends it to the town.</w:t>
      </w:r>
    </w:p>
    <w:p w:rsidR="002C75A6" w:rsidRPr="006F7370" w:rsidRDefault="002C75A6" w:rsidP="002C75A6">
      <w:pPr>
        <w:spacing w:after="160" w:line="259" w:lineRule="auto"/>
        <w:contextualSpacing/>
        <w:rPr>
          <w:rFonts w:eastAsiaTheme="minorHAnsi"/>
        </w:rPr>
      </w:pPr>
    </w:p>
    <w:p w:rsidR="00691B04" w:rsidRDefault="002C75A6" w:rsidP="002C75A6">
      <w:pPr>
        <w:spacing w:after="160" w:line="259" w:lineRule="auto"/>
        <w:contextualSpacing/>
        <w:rPr>
          <w:rFonts w:eastAsiaTheme="minorHAnsi"/>
        </w:rPr>
      </w:pPr>
      <w:r w:rsidRPr="006F7370">
        <w:rPr>
          <w:rFonts w:eastAsiaTheme="minorHAnsi"/>
        </w:rPr>
        <w:t xml:space="preserve">Mayor Sykes asked if anyone from the public had any comments.  Carolyn Whitfield said she does think that it needs to be and I just noticed this, because we learned at the meeting last week that it is two towers and not just one, the permit needs to reflect I guess.  She asked once you get a permit can you put up all the towers you want or do you have to get another permit.  Wayland said the permit will be for the total job, it will cover the two together.  The engineering is going </w:t>
      </w:r>
    </w:p>
    <w:p w:rsidR="002C75A6" w:rsidRPr="006F7370" w:rsidRDefault="002C75A6" w:rsidP="002C75A6">
      <w:pPr>
        <w:spacing w:after="160" w:line="259" w:lineRule="auto"/>
        <w:contextualSpacing/>
        <w:rPr>
          <w:rFonts w:eastAsiaTheme="minorHAnsi"/>
        </w:rPr>
      </w:pPr>
      <w:proofErr w:type="gramStart"/>
      <w:r w:rsidRPr="006F7370">
        <w:rPr>
          <w:rFonts w:eastAsiaTheme="minorHAnsi"/>
        </w:rPr>
        <w:lastRenderedPageBreak/>
        <w:t>to</w:t>
      </w:r>
      <w:proofErr w:type="gramEnd"/>
      <w:r w:rsidRPr="006F7370">
        <w:rPr>
          <w:rFonts w:eastAsiaTheme="minorHAnsi"/>
        </w:rPr>
        <w:t xml:space="preserve"> cover the two together.  Carolyn said she was just wondering if we need to put an “s” on</w:t>
      </w:r>
      <w:r w:rsidR="000B73DC">
        <w:rPr>
          <w:rFonts w:eastAsiaTheme="minorHAnsi"/>
        </w:rPr>
        <w:t xml:space="preserve"> the word</w:t>
      </w:r>
      <w:r w:rsidRPr="006F7370">
        <w:rPr>
          <w:rFonts w:eastAsiaTheme="minorHAnsi"/>
        </w:rPr>
        <w:t xml:space="preserve"> tower</w:t>
      </w:r>
      <w:r w:rsidR="005469F0" w:rsidRPr="006F7370">
        <w:rPr>
          <w:rFonts w:eastAsiaTheme="minorHAnsi"/>
        </w:rPr>
        <w:t xml:space="preserve">.  Wayland stated he would say in last week’s planning board meeting we did somewhat amend the application because the application said one tower.  He said the amendment comes with the recommendation from him at least.  Carolyn said we amended the application last week but I am just saying on this right here on the front page it uses the word tower.  Al </w:t>
      </w:r>
      <w:proofErr w:type="spellStart"/>
      <w:r w:rsidR="005469F0" w:rsidRPr="006F7370">
        <w:rPr>
          <w:rFonts w:eastAsiaTheme="minorHAnsi"/>
        </w:rPr>
        <w:t>Rachide</w:t>
      </w:r>
      <w:proofErr w:type="spellEnd"/>
      <w:r w:rsidR="005469F0" w:rsidRPr="006F7370">
        <w:rPr>
          <w:rFonts w:eastAsiaTheme="minorHAnsi"/>
        </w:rPr>
        <w:t xml:space="preserve"> said you are right because it said one thing and we changed it to another.  Carolyn said and that was a concern of the planning board.  Wayland said as long as it is recorded right in their recordings it is not going to matter what this sheet of paper says.  Carolyn replied okay.  </w:t>
      </w:r>
    </w:p>
    <w:p w:rsidR="005469F0" w:rsidRPr="006F7370" w:rsidRDefault="005469F0" w:rsidP="002C75A6">
      <w:pPr>
        <w:spacing w:after="160" w:line="259" w:lineRule="auto"/>
        <w:contextualSpacing/>
        <w:rPr>
          <w:rFonts w:eastAsiaTheme="minorHAnsi"/>
        </w:rPr>
      </w:pPr>
    </w:p>
    <w:p w:rsidR="005469F0" w:rsidRPr="006F7370" w:rsidRDefault="005469F0" w:rsidP="002C75A6">
      <w:pPr>
        <w:spacing w:after="160" w:line="259" w:lineRule="auto"/>
        <w:contextualSpacing/>
        <w:rPr>
          <w:rFonts w:eastAsiaTheme="minorHAnsi"/>
        </w:rPr>
      </w:pPr>
      <w:r w:rsidRPr="006F7370">
        <w:rPr>
          <w:rFonts w:eastAsiaTheme="minorHAnsi"/>
        </w:rPr>
        <w:t xml:space="preserve">Mayor Sykes asked if there were any more comments from the public.  Jayne </w:t>
      </w:r>
      <w:proofErr w:type="spellStart"/>
      <w:r w:rsidRPr="006F7370">
        <w:rPr>
          <w:rFonts w:eastAsiaTheme="minorHAnsi"/>
        </w:rPr>
        <w:t>Zesiger</w:t>
      </w:r>
      <w:proofErr w:type="spellEnd"/>
      <w:r w:rsidRPr="006F7370">
        <w:rPr>
          <w:rFonts w:eastAsiaTheme="minorHAnsi"/>
        </w:rPr>
        <w:t xml:space="preserve"> said it says that one of the towers is 34 feet and the other one is 43 feet and she was looking at the permit for 34 feet and just wanted to make sure that there was not a conflict either.  Al said they added the 43 foot to the permit at the conditional use hearing.</w:t>
      </w:r>
    </w:p>
    <w:p w:rsidR="005469F0" w:rsidRPr="006F7370" w:rsidRDefault="005469F0" w:rsidP="002C75A6">
      <w:pPr>
        <w:spacing w:after="160" w:line="259" w:lineRule="auto"/>
        <w:contextualSpacing/>
        <w:rPr>
          <w:rFonts w:eastAsiaTheme="minorHAnsi"/>
        </w:rPr>
      </w:pPr>
    </w:p>
    <w:p w:rsidR="005469F0" w:rsidRPr="006F7370" w:rsidRDefault="005469F0" w:rsidP="002C75A6">
      <w:pPr>
        <w:spacing w:after="160" w:line="259" w:lineRule="auto"/>
        <w:contextualSpacing/>
        <w:rPr>
          <w:rFonts w:eastAsiaTheme="minorHAnsi"/>
        </w:rPr>
      </w:pPr>
      <w:r w:rsidRPr="006F7370">
        <w:rPr>
          <w:rFonts w:eastAsiaTheme="minorHAnsi"/>
        </w:rPr>
        <w:t>Mayor Sykes said since there are no more comments</w:t>
      </w:r>
      <w:r w:rsidR="00760FB4" w:rsidRPr="006F7370">
        <w:rPr>
          <w:rFonts w:eastAsiaTheme="minorHAnsi"/>
        </w:rPr>
        <w:t xml:space="preserve"> to be made she is closing the public hearing.</w:t>
      </w:r>
    </w:p>
    <w:sectPr w:rsidR="005469F0" w:rsidRPr="006F7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9944E5"/>
    <w:multiLevelType w:val="hybridMultilevel"/>
    <w:tmpl w:val="5B6EE09A"/>
    <w:lvl w:ilvl="0" w:tplc="B7C6C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430FC0"/>
    <w:multiLevelType w:val="hybridMultilevel"/>
    <w:tmpl w:val="17E4C7C8"/>
    <w:lvl w:ilvl="0" w:tplc="BE2C3AE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FE"/>
    <w:rsid w:val="0003147C"/>
    <w:rsid w:val="000B73DC"/>
    <w:rsid w:val="001A6304"/>
    <w:rsid w:val="002C75A6"/>
    <w:rsid w:val="005469F0"/>
    <w:rsid w:val="00691B04"/>
    <w:rsid w:val="006F7370"/>
    <w:rsid w:val="00760FB4"/>
    <w:rsid w:val="007A6D5E"/>
    <w:rsid w:val="009F4B7D"/>
    <w:rsid w:val="00A22DB8"/>
    <w:rsid w:val="00B051FE"/>
    <w:rsid w:val="00CA0F09"/>
    <w:rsid w:val="00E0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5E505-FEA2-4859-B676-59ACCB6F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1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Mitchell</cp:lastModifiedBy>
  <cp:revision>6</cp:revision>
  <dcterms:created xsi:type="dcterms:W3CDTF">2017-07-06T17:30:00Z</dcterms:created>
  <dcterms:modified xsi:type="dcterms:W3CDTF">2017-07-12T12:57:00Z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